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WR.ROZ.2810.17.2020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3C6D90">
        <w:rPr>
          <w:rFonts w:ascii="Calibri" w:eastAsia="Times New Roman" w:hAnsi="Calibri" w:cs="Times New Roman"/>
          <w:b/>
          <w:bCs/>
          <w:lang w:eastAsia="pl-PL" w:bidi="en-US"/>
        </w:rPr>
        <w:t>6</w:t>
      </w:r>
      <w:bookmarkStart w:id="0" w:name="_GoBack"/>
      <w:bookmarkEnd w:id="0"/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52798" w:rsidRPr="004723EC">
        <w:rPr>
          <w:rFonts w:ascii="Calibri" w:eastAsia="Times New Roman" w:hAnsi="Calibri" w:cs="Times New Roman"/>
          <w:bCs/>
          <w:lang w:eastAsia="pl-PL" w:bidi="en-US"/>
        </w:rPr>
        <w:t>do SIWZ</w:t>
      </w: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FD3B64" w:rsidRDefault="00543919" w:rsidP="005439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43919">
        <w:rPr>
          <w:rFonts w:ascii="Calibri" w:eastAsia="Times New Roman" w:hAnsi="Calibri" w:cs="Times New Roman"/>
          <w:b/>
          <w:lang w:bidi="en-US"/>
        </w:rPr>
        <w:t>„Remont i przegląd klasowy jednostki pływającej – pchacz CASTOR”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3C6D90"/>
    <w:rsid w:val="00452798"/>
    <w:rsid w:val="004723EC"/>
    <w:rsid w:val="00543919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B14BEB"/>
    <w:rsid w:val="00B7220E"/>
    <w:rsid w:val="00BE4424"/>
    <w:rsid w:val="00C7746D"/>
    <w:rsid w:val="00DA0860"/>
    <w:rsid w:val="00DB74F6"/>
    <w:rsid w:val="00DD3160"/>
    <w:rsid w:val="00DD56FA"/>
    <w:rsid w:val="00DD7438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A08-FB96-4B0E-A9DD-DC392D0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8</cp:revision>
  <dcterms:created xsi:type="dcterms:W3CDTF">2020-02-14T10:12:00Z</dcterms:created>
  <dcterms:modified xsi:type="dcterms:W3CDTF">2020-07-28T07:36:00Z</dcterms:modified>
</cp:coreProperties>
</file>